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7E7C" w14:textId="77777777" w:rsidR="005E6D62" w:rsidRDefault="005E6D62" w:rsidP="005E6D62">
      <w:pPr>
        <w:rPr>
          <w:lang w:val="en"/>
        </w:rPr>
      </w:pPr>
      <w:r w:rsidRPr="005E6D62">
        <w:rPr>
          <w:noProof/>
        </w:rPr>
        <w:drawing>
          <wp:inline distT="0" distB="0" distL="0" distR="0" wp14:anchorId="21350DE1" wp14:editId="3AAD4B45">
            <wp:extent cx="2796540" cy="171763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4221" cy="172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DB6EC" w14:textId="77777777" w:rsidR="005E6D62" w:rsidRDefault="005E6D62" w:rsidP="005E6D62">
      <w:pPr>
        <w:rPr>
          <w:lang w:val="en"/>
        </w:rPr>
      </w:pPr>
    </w:p>
    <w:p w14:paraId="6710F349" w14:textId="2B6711AC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t>Fitness Training License Application Form</w:t>
      </w:r>
    </w:p>
    <w:p w14:paraId="105238A0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</w:p>
    <w:p w14:paraId="3D530454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t xml:space="preserve">Applicant name:  </w:t>
      </w:r>
    </w:p>
    <w:p w14:paraId="34D9D8D1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</w:p>
    <w:p w14:paraId="245F9CA6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t xml:space="preserve">Company name: </w:t>
      </w:r>
    </w:p>
    <w:p w14:paraId="0309542A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</w:p>
    <w:p w14:paraId="17EE8A27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t>Email:</w:t>
      </w:r>
    </w:p>
    <w:p w14:paraId="3536CB2B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</w:p>
    <w:p w14:paraId="121D08AA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t xml:space="preserve">Telephone: </w:t>
      </w:r>
    </w:p>
    <w:p w14:paraId="7EE225A4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</w:p>
    <w:p w14:paraId="44CAF425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t>Address:</w:t>
      </w:r>
    </w:p>
    <w:p w14:paraId="39051B1D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</w:p>
    <w:p w14:paraId="13EE020D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t>Website:</w:t>
      </w:r>
    </w:p>
    <w:p w14:paraId="2CD17062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</w:p>
    <w:p w14:paraId="79D13A43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</w:p>
    <w:p w14:paraId="6AB5144C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t xml:space="preserve">Type of </w:t>
      </w:r>
      <w:proofErr w:type="spellStart"/>
      <w:r w:rsidRPr="00A40377">
        <w:rPr>
          <w:rFonts w:ascii="Avenir Next LT Pro" w:hAnsi="Avenir Next LT Pro"/>
          <w:lang w:val="en"/>
        </w:rPr>
        <w:t>licence</w:t>
      </w:r>
      <w:proofErr w:type="spellEnd"/>
      <w:r w:rsidRPr="00A40377">
        <w:rPr>
          <w:rFonts w:ascii="Avenir Next LT Pro" w:hAnsi="Avenir Next LT Pro"/>
          <w:lang w:val="en"/>
        </w:rPr>
        <w:t xml:space="preserve"> you are applying for </w:t>
      </w:r>
    </w:p>
    <w:p w14:paraId="3FD8A078" w14:textId="07B57832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object w:dxaOrig="1440" w:dyaOrig="1440" w14:anchorId="0B624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8pt;height:15.6pt" o:ole="">
            <v:imagedata r:id="rId5" o:title=""/>
          </v:shape>
          <w:control r:id="rId6" w:name="DefaultOcxName201" w:shapeid="_x0000_i1052"/>
        </w:object>
      </w:r>
      <w:r w:rsidRPr="00A40377">
        <w:rPr>
          <w:rFonts w:ascii="Avenir Next LT Pro" w:hAnsi="Avenir Next LT Pro"/>
          <w:lang w:val="en"/>
        </w:rPr>
        <w:t>Individual Trainer 1-2</w:t>
      </w:r>
    </w:p>
    <w:p w14:paraId="7490F4E8" w14:textId="453838D8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object w:dxaOrig="1440" w:dyaOrig="1440" w14:anchorId="5391EFEC">
          <v:shape id="_x0000_i1055" type="#_x0000_t75" style="width:18pt;height:15.6pt" o:ole="">
            <v:imagedata r:id="rId5" o:title=""/>
          </v:shape>
          <w:control r:id="rId7" w:name="DefaultOcxName202" w:shapeid="_x0000_i1055"/>
        </w:object>
      </w:r>
      <w:r w:rsidRPr="00A40377">
        <w:rPr>
          <w:rFonts w:ascii="Avenir Next LT Pro" w:hAnsi="Avenir Next LT Pro"/>
          <w:lang w:val="en"/>
        </w:rPr>
        <w:t>Group Trainer 3-10</w:t>
      </w:r>
    </w:p>
    <w:p w14:paraId="781055E6" w14:textId="6DF58DDC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object w:dxaOrig="1440" w:dyaOrig="1440" w14:anchorId="20AE0B53">
          <v:shape id="_x0000_i1058" type="#_x0000_t75" style="width:18pt;height:15.6pt" o:ole="">
            <v:imagedata r:id="rId5" o:title=""/>
          </v:shape>
          <w:control r:id="rId8" w:name="DefaultOcxName203" w:shapeid="_x0000_i1058"/>
        </w:object>
      </w:r>
      <w:r w:rsidRPr="00A40377">
        <w:rPr>
          <w:rFonts w:ascii="Avenir Next LT Pro" w:hAnsi="Avenir Next LT Pro"/>
          <w:lang w:val="en"/>
        </w:rPr>
        <w:t>Group trainer 11-20</w:t>
      </w:r>
    </w:p>
    <w:p w14:paraId="25BC4EDE" w14:textId="3ACC075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object w:dxaOrig="1440" w:dyaOrig="1440" w14:anchorId="4FF539C8">
          <v:shape id="_x0000_i1061" type="#_x0000_t75" style="width:18pt;height:15.6pt" o:ole="">
            <v:imagedata r:id="rId5" o:title=""/>
          </v:shape>
          <w:control r:id="rId9" w:name="DefaultOcxName204" w:shapeid="_x0000_i1061"/>
        </w:object>
      </w:r>
      <w:r w:rsidRPr="00A40377">
        <w:rPr>
          <w:rFonts w:ascii="Avenir Next LT Pro" w:hAnsi="Avenir Next LT Pro"/>
          <w:lang w:val="en"/>
        </w:rPr>
        <w:t>Group trainer 21+</w:t>
      </w:r>
    </w:p>
    <w:p w14:paraId="442A6D4B" w14:textId="3342368A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object w:dxaOrig="1440" w:dyaOrig="1440" w14:anchorId="0DB68434">
          <v:shape id="_x0000_i1064" type="#_x0000_t75" style="width:18pt;height:15.6pt" o:ole="">
            <v:imagedata r:id="rId5" o:title=""/>
          </v:shape>
          <w:control r:id="rId10" w:name="DefaultOcxName205" w:shapeid="_x0000_i1064"/>
        </w:object>
      </w:r>
      <w:r w:rsidRPr="00A40377">
        <w:rPr>
          <w:rFonts w:ascii="Avenir Next LT Pro" w:hAnsi="Avenir Next LT Pro"/>
          <w:lang w:val="en"/>
        </w:rPr>
        <w:t xml:space="preserve">1 Day Fitness </w:t>
      </w:r>
      <w:proofErr w:type="spellStart"/>
      <w:r w:rsidRPr="00A40377">
        <w:rPr>
          <w:rFonts w:ascii="Avenir Next LT Pro" w:hAnsi="Avenir Next LT Pro"/>
          <w:lang w:val="en"/>
        </w:rPr>
        <w:t>Licence</w:t>
      </w:r>
      <w:proofErr w:type="spellEnd"/>
      <w:r w:rsidRPr="00A40377">
        <w:rPr>
          <w:rFonts w:ascii="Avenir Next LT Pro" w:hAnsi="Avenir Next LT Pro"/>
          <w:lang w:val="en"/>
        </w:rPr>
        <w:t xml:space="preserve">. Date required: </w:t>
      </w:r>
    </w:p>
    <w:p w14:paraId="786C1693" w14:textId="252D5742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noProof/>
          <w:lang w:val="en"/>
        </w:rPr>
        <mc:AlternateContent>
          <mc:Choice Requires="wpc">
            <w:drawing>
              <wp:inline distT="0" distB="0" distL="0" distR="0" wp14:anchorId="2AB29CC5" wp14:editId="619D0C9F">
                <wp:extent cx="5029200" cy="228600"/>
                <wp:effectExtent l="9525" t="8890" r="9525" b="1016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29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C867EE" w14:textId="77777777" w:rsidR="005E6D62" w:rsidRDefault="005E6D62" w:rsidP="005E6D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AB29CC5" id="Canvas 3" o:spid="_x0000_s1026" editas="canvas" style="width:396pt;height:18pt;mso-position-horizontal-relative:char;mso-position-vertical-relative:line" coordsize="5029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">
                <v:shape id="_x0000_s1027" type="#_x0000_t75" style="position:absolute;width:50292;height:228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5029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26C867EE" w14:textId="77777777" w:rsidR="005E6D62" w:rsidRDefault="005E6D62" w:rsidP="005E6D62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AF053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lastRenderedPageBreak/>
        <w:t xml:space="preserve">Frequency of sessions </w:t>
      </w:r>
    </w:p>
    <w:p w14:paraId="69D281C8" w14:textId="347A8DB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object w:dxaOrig="1440" w:dyaOrig="1440" w14:anchorId="7AD47F65">
          <v:shape id="_x0000_i1067" type="#_x0000_t75" style="width:18pt;height:15.6pt" o:ole="">
            <v:imagedata r:id="rId5" o:title=""/>
          </v:shape>
          <w:control r:id="rId11" w:name="DefaultOcxName2051" w:shapeid="_x0000_i1067"/>
        </w:object>
      </w:r>
      <w:r w:rsidRPr="00A40377">
        <w:rPr>
          <w:rFonts w:ascii="Avenir Next LT Pro" w:hAnsi="Avenir Next LT Pro"/>
          <w:lang w:val="en"/>
        </w:rPr>
        <w:t>1-6</w:t>
      </w:r>
    </w:p>
    <w:p w14:paraId="4BC9C97F" w14:textId="33F5207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object w:dxaOrig="1440" w:dyaOrig="1440" w14:anchorId="45285029">
          <v:shape id="_x0000_i1070" type="#_x0000_t75" style="width:18pt;height:15.6pt" o:ole="">
            <v:imagedata r:id="rId5" o:title=""/>
          </v:shape>
          <w:control r:id="rId12" w:name="DefaultOcxName2052" w:shapeid="_x0000_i1070"/>
        </w:object>
      </w:r>
      <w:r w:rsidRPr="00A40377">
        <w:rPr>
          <w:rFonts w:ascii="Avenir Next LT Pro" w:hAnsi="Avenir Next LT Pro"/>
          <w:lang w:val="en"/>
        </w:rPr>
        <w:t>7+</w:t>
      </w:r>
    </w:p>
    <w:p w14:paraId="1743DFEF" w14:textId="77777777" w:rsidR="005E6D62" w:rsidRPr="00A40377" w:rsidRDefault="005E6D62" w:rsidP="005E6D62">
      <w:pPr>
        <w:rPr>
          <w:rFonts w:ascii="Avenir Next LT Pro" w:hAnsi="Avenir Next LT Pro"/>
          <w:i/>
          <w:iCs/>
          <w:lang w:val="en"/>
        </w:rPr>
      </w:pPr>
      <w:r w:rsidRPr="00A40377">
        <w:rPr>
          <w:rFonts w:ascii="Avenir Next LT Pro" w:hAnsi="Avenir Next LT Pro"/>
          <w:lang w:val="en"/>
        </w:rPr>
        <w:t xml:space="preserve">Provide a brief description of your business, including the teaching style and method you offer. Include a signed and dated Risk Assessment to cover your sessions and a brief written policy on your emergency procedures (First Aid, Accident Reporting)  </w:t>
      </w:r>
    </w:p>
    <w:p w14:paraId="38FC9B6C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</w:p>
    <w:p w14:paraId="4DE36243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t xml:space="preserve">Evidence of Public Liability Insurance £5m </w:t>
      </w:r>
    </w:p>
    <w:p w14:paraId="273D90FD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t xml:space="preserve">Evidence of Fitness Qualifications and REPS level 3 status  </w:t>
      </w:r>
    </w:p>
    <w:p w14:paraId="6EBE3AB4" w14:textId="77777777" w:rsidR="00A40377" w:rsidRDefault="00A40377" w:rsidP="005E6D62">
      <w:pPr>
        <w:rPr>
          <w:rFonts w:ascii="Avenir Next LT Pro" w:hAnsi="Avenir Next LT Pro"/>
          <w:b/>
          <w:bCs/>
          <w:lang w:val="en"/>
        </w:rPr>
      </w:pPr>
    </w:p>
    <w:p w14:paraId="7FEFFBEB" w14:textId="6EA2986B" w:rsidR="005E6D62" w:rsidRPr="00A40377" w:rsidRDefault="005E6D62" w:rsidP="005E6D62">
      <w:pPr>
        <w:rPr>
          <w:rFonts w:ascii="Avenir Next LT Pro" w:hAnsi="Avenir Next LT Pro"/>
          <w:lang w:val="en"/>
        </w:rPr>
      </w:pPr>
      <w:proofErr w:type="gramStart"/>
      <w:r w:rsidRPr="00A40377">
        <w:rPr>
          <w:rFonts w:ascii="Avenir Next LT Pro" w:hAnsi="Avenir Next LT Pro"/>
          <w:b/>
          <w:bCs/>
          <w:lang w:val="en"/>
        </w:rPr>
        <w:t>In order to</w:t>
      </w:r>
      <w:proofErr w:type="gramEnd"/>
      <w:r w:rsidRPr="00A40377">
        <w:rPr>
          <w:rFonts w:ascii="Avenir Next LT Pro" w:hAnsi="Avenir Next LT Pro"/>
          <w:b/>
          <w:bCs/>
          <w:lang w:val="en"/>
        </w:rPr>
        <w:t xml:space="preserve"> be approved you must confirm the following for yourself and any staff: You may be asked to provide evidence of any of the documents listed here as part of your application. *</w:t>
      </w:r>
      <w:r w:rsidRPr="00A40377">
        <w:rPr>
          <w:rFonts w:ascii="Avenir Next LT Pro" w:hAnsi="Avenir Next LT Pro"/>
          <w:lang w:val="en"/>
        </w:rPr>
        <w:t xml:space="preserve"> </w:t>
      </w:r>
    </w:p>
    <w:p w14:paraId="34A0678C" w14:textId="7997EC5A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object w:dxaOrig="1440" w:dyaOrig="1440" w14:anchorId="36980226">
          <v:shape id="_x0000_i1073" type="#_x0000_t75" style="width:18pt;height:15.6pt" o:ole="">
            <v:imagedata r:id="rId5" o:title=""/>
          </v:shape>
          <w:control r:id="rId13" w:name="DefaultOcxName206" w:shapeid="_x0000_i1073"/>
        </w:object>
      </w:r>
      <w:r w:rsidRPr="00A40377">
        <w:rPr>
          <w:rFonts w:ascii="Avenir Next LT Pro" w:hAnsi="Avenir Next LT Pro"/>
          <w:lang w:val="en"/>
        </w:rPr>
        <w:t xml:space="preserve">I confirm I hold a </w:t>
      </w:r>
      <w:proofErr w:type="gramStart"/>
      <w:r w:rsidRPr="00A40377">
        <w:rPr>
          <w:rFonts w:ascii="Avenir Next LT Pro" w:hAnsi="Avenir Next LT Pro"/>
          <w:lang w:val="en"/>
        </w:rPr>
        <w:t>reps</w:t>
      </w:r>
      <w:proofErr w:type="gramEnd"/>
      <w:r w:rsidRPr="00A40377">
        <w:rPr>
          <w:rFonts w:ascii="Avenir Next LT Pro" w:hAnsi="Avenir Next LT Pro"/>
          <w:lang w:val="en"/>
        </w:rPr>
        <w:t xml:space="preserve"> level 3 and/or CIMPSA Practitioner qualification</w:t>
      </w:r>
    </w:p>
    <w:p w14:paraId="08B14566" w14:textId="3A1EA6BB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object w:dxaOrig="1440" w:dyaOrig="1440" w14:anchorId="009729B3">
          <v:shape id="_x0000_i1076" type="#_x0000_t75" style="width:18pt;height:15.6pt" o:ole="">
            <v:imagedata r:id="rId5" o:title=""/>
          </v:shape>
          <w:control r:id="rId14" w:name="DefaultOcxName211" w:shapeid="_x0000_i1076"/>
        </w:object>
      </w:r>
      <w:r w:rsidRPr="00A40377">
        <w:rPr>
          <w:rFonts w:ascii="Avenir Next LT Pro" w:hAnsi="Avenir Next LT Pro"/>
          <w:lang w:val="en"/>
        </w:rPr>
        <w:t xml:space="preserve">I confirm I have Public Liability of at least £5million that is relevant to and provides appropriate cover for a fitness instructor and the risks associated with fitness instruction in public areas. I confirm also that the public liability insurance covers death, illness and personal injury and loss or damage to property and is valid for the entirety of the period that this </w:t>
      </w:r>
      <w:proofErr w:type="spellStart"/>
      <w:r w:rsidRPr="00A40377">
        <w:rPr>
          <w:rFonts w:ascii="Avenir Next LT Pro" w:hAnsi="Avenir Next LT Pro"/>
          <w:lang w:val="en"/>
        </w:rPr>
        <w:t>licence</w:t>
      </w:r>
      <w:proofErr w:type="spellEnd"/>
      <w:r w:rsidRPr="00A40377">
        <w:rPr>
          <w:rFonts w:ascii="Avenir Next LT Pro" w:hAnsi="Avenir Next LT Pro"/>
          <w:lang w:val="en"/>
        </w:rPr>
        <w:t xml:space="preserve"> covers. </w:t>
      </w:r>
    </w:p>
    <w:p w14:paraId="13BFFDE0" w14:textId="4BD95D89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object w:dxaOrig="1440" w:dyaOrig="1440" w14:anchorId="42276CDA">
          <v:shape id="_x0000_i1079" type="#_x0000_t75" style="width:18pt;height:15.6pt" o:ole="">
            <v:imagedata r:id="rId5" o:title=""/>
          </v:shape>
          <w:control r:id="rId15" w:name="DefaultOcxName221" w:shapeid="_x0000_i1079"/>
        </w:object>
      </w:r>
      <w:r w:rsidRPr="00A40377">
        <w:rPr>
          <w:rFonts w:ascii="Avenir Next LT Pro" w:hAnsi="Avenir Next LT Pro"/>
          <w:lang w:val="en"/>
        </w:rPr>
        <w:t xml:space="preserve">I confirm I have a risk assessment and method statement that covers my sessions. I will provide a competent first </w:t>
      </w:r>
      <w:proofErr w:type="gramStart"/>
      <w:r w:rsidRPr="00A40377">
        <w:rPr>
          <w:rFonts w:ascii="Avenir Next LT Pro" w:hAnsi="Avenir Next LT Pro"/>
          <w:lang w:val="en"/>
        </w:rPr>
        <w:t>aider</w:t>
      </w:r>
      <w:proofErr w:type="gramEnd"/>
      <w:r w:rsidRPr="00A40377">
        <w:rPr>
          <w:rFonts w:ascii="Avenir Next LT Pro" w:hAnsi="Avenir Next LT Pro"/>
          <w:lang w:val="en"/>
        </w:rPr>
        <w:t xml:space="preserve"> and ensure I know how to summon help. I will ensure that any equipment I provide for the use of my customers will be fit for purpose</w:t>
      </w:r>
    </w:p>
    <w:p w14:paraId="477B271B" w14:textId="64EE7CD4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object w:dxaOrig="1440" w:dyaOrig="1440" w14:anchorId="7D87C334">
          <v:shape id="_x0000_i1082" type="#_x0000_t75" style="width:18pt;height:15.6pt" o:ole="">
            <v:imagedata r:id="rId5" o:title=""/>
          </v:shape>
          <w:control r:id="rId16" w:name="DefaultOcxName231" w:shapeid="_x0000_i1082"/>
        </w:object>
      </w:r>
      <w:r w:rsidRPr="00A40377">
        <w:rPr>
          <w:rFonts w:ascii="Avenir Next LT Pro" w:hAnsi="Avenir Next LT Pro"/>
          <w:lang w:val="en"/>
        </w:rPr>
        <w:t xml:space="preserve">If teaching children or vulnerable adults I confirm that I and any staff have been DBS checked and have an </w:t>
      </w:r>
      <w:proofErr w:type="gramStart"/>
      <w:r w:rsidRPr="00A40377">
        <w:rPr>
          <w:rFonts w:ascii="Avenir Next LT Pro" w:hAnsi="Avenir Next LT Pro"/>
          <w:lang w:val="en"/>
        </w:rPr>
        <w:t>up to date</w:t>
      </w:r>
      <w:proofErr w:type="gramEnd"/>
      <w:r w:rsidRPr="00A40377">
        <w:rPr>
          <w:rFonts w:ascii="Avenir Next LT Pro" w:hAnsi="Avenir Next LT Pro"/>
          <w:lang w:val="en"/>
        </w:rPr>
        <w:t xml:space="preserve"> Enhanced DBS certificate confirming that I am not and never have been a risk to children or vulnerable adults.</w:t>
      </w:r>
    </w:p>
    <w:p w14:paraId="5FB99C00" w14:textId="77777777" w:rsidR="00A40377" w:rsidRDefault="00A40377" w:rsidP="005E6D62">
      <w:pPr>
        <w:rPr>
          <w:rFonts w:ascii="Avenir Next LT Pro" w:hAnsi="Avenir Next LT Pro"/>
          <w:b/>
          <w:bCs/>
          <w:lang w:val="en"/>
        </w:rPr>
      </w:pPr>
    </w:p>
    <w:p w14:paraId="5A982181" w14:textId="57793380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b/>
          <w:bCs/>
          <w:lang w:val="en"/>
        </w:rPr>
        <w:t xml:space="preserve">Declaration </w:t>
      </w:r>
    </w:p>
    <w:p w14:paraId="194A44E2" w14:textId="198AE73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object w:dxaOrig="1440" w:dyaOrig="1440" w14:anchorId="5C58AFA7">
          <v:shape id="_x0000_i1085" type="#_x0000_t75" style="width:18pt;height:15.6pt" o:ole="">
            <v:imagedata r:id="rId5" o:title=""/>
          </v:shape>
          <w:control r:id="rId17" w:name="DefaultOcxName241" w:shapeid="_x0000_i1085"/>
        </w:object>
      </w:r>
      <w:r w:rsidRPr="00A40377">
        <w:rPr>
          <w:rFonts w:ascii="Avenir Next LT Pro" w:hAnsi="Avenir Next LT Pro"/>
          <w:lang w:val="en"/>
        </w:rPr>
        <w:t>I agree and acknowledge that I am responsible for the accuracy of all the information supplied to The Whitlingham Charitable Trust.</w:t>
      </w:r>
    </w:p>
    <w:p w14:paraId="51413E9C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</w:p>
    <w:p w14:paraId="4F0BBC77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</w:p>
    <w:p w14:paraId="1049FA40" w14:textId="77777777" w:rsidR="005E6D62" w:rsidRDefault="005E6D62" w:rsidP="005E6D62">
      <w:pPr>
        <w:rPr>
          <w:rFonts w:ascii="Avenir Next LT Pro" w:hAnsi="Avenir Next LT Pro"/>
          <w:b/>
          <w:bCs/>
          <w:lang w:val="en"/>
        </w:rPr>
      </w:pPr>
    </w:p>
    <w:p w14:paraId="0E1242E8" w14:textId="77777777" w:rsidR="00A40377" w:rsidRDefault="00A40377" w:rsidP="005E6D62">
      <w:pPr>
        <w:rPr>
          <w:rFonts w:ascii="Avenir Next LT Pro" w:hAnsi="Avenir Next LT Pro"/>
          <w:b/>
          <w:bCs/>
          <w:lang w:val="en"/>
        </w:rPr>
      </w:pPr>
    </w:p>
    <w:p w14:paraId="4B2D9C24" w14:textId="77777777" w:rsidR="00A40377" w:rsidRPr="00A40377" w:rsidRDefault="00A40377" w:rsidP="005E6D62">
      <w:pPr>
        <w:rPr>
          <w:rFonts w:ascii="Avenir Next LT Pro" w:hAnsi="Avenir Next LT Pro"/>
          <w:b/>
          <w:bCs/>
          <w:lang w:val="en"/>
        </w:rPr>
      </w:pPr>
    </w:p>
    <w:p w14:paraId="011214A3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b/>
          <w:bCs/>
          <w:lang w:val="en"/>
        </w:rPr>
        <w:lastRenderedPageBreak/>
        <w:t xml:space="preserve">Whitlingham Country Park Regulations </w:t>
      </w:r>
    </w:p>
    <w:p w14:paraId="2DAE6B36" w14:textId="11092B04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object w:dxaOrig="1440" w:dyaOrig="1440" w14:anchorId="51578CFB">
          <v:shape id="_x0000_i1088" type="#_x0000_t75" style="width:18pt;height:15.6pt" o:ole="">
            <v:imagedata r:id="rId5" o:title=""/>
          </v:shape>
          <w:control r:id="rId18" w:name="DefaultOcxName251" w:shapeid="_x0000_i1088"/>
        </w:object>
      </w:r>
      <w:r w:rsidRPr="00A40377">
        <w:rPr>
          <w:rFonts w:ascii="Avenir Next LT Pro" w:hAnsi="Avenir Next LT Pro"/>
          <w:lang w:val="en"/>
        </w:rPr>
        <w:t>I agree and acknowledge that I am responsible for ensuring that I and any person under my instruction comply with the Whitlingham Country Park Regulations in force from time to time.</w:t>
      </w:r>
    </w:p>
    <w:p w14:paraId="1753C0BA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t>Group Fitness License - Annual Rate</w:t>
      </w:r>
    </w:p>
    <w:p w14:paraId="031550D7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t>The following table outlines the fees for an annual group fitness licence.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3914"/>
      </w:tblGrid>
      <w:tr w:rsidR="005E6D62" w:rsidRPr="00A40377" w14:paraId="008F268D" w14:textId="77777777" w:rsidTr="00F617C2">
        <w:tc>
          <w:tcPr>
            <w:tcW w:w="1548" w:type="dxa"/>
            <w:shd w:val="clear" w:color="auto" w:fill="E0E0E0"/>
          </w:tcPr>
          <w:p w14:paraId="63CAF8D8" w14:textId="77777777" w:rsidR="005E6D62" w:rsidRPr="00A40377" w:rsidRDefault="005E6D62" w:rsidP="005E6D62">
            <w:pPr>
              <w:rPr>
                <w:rFonts w:ascii="Avenir Next LT Pro" w:hAnsi="Avenir Next LT Pro"/>
                <w:b/>
                <w:lang w:val="en"/>
              </w:rPr>
            </w:pPr>
            <w:r w:rsidRPr="00A40377">
              <w:rPr>
                <w:rFonts w:ascii="Avenir Next LT Pro" w:hAnsi="Avenir Next LT Pro"/>
                <w:b/>
                <w:lang w:val="en"/>
              </w:rPr>
              <w:t>Group Size</w:t>
            </w:r>
          </w:p>
        </w:tc>
        <w:tc>
          <w:tcPr>
            <w:tcW w:w="3060" w:type="dxa"/>
            <w:shd w:val="clear" w:color="auto" w:fill="E0E0E0"/>
          </w:tcPr>
          <w:p w14:paraId="7CB96985" w14:textId="77777777" w:rsidR="005E6D62" w:rsidRPr="00A40377" w:rsidRDefault="005E6D62" w:rsidP="005E6D62">
            <w:pPr>
              <w:rPr>
                <w:rFonts w:ascii="Avenir Next LT Pro" w:hAnsi="Avenir Next LT Pro"/>
                <w:b/>
                <w:lang w:val="en"/>
              </w:rPr>
            </w:pPr>
            <w:r w:rsidRPr="00A40377">
              <w:rPr>
                <w:rFonts w:ascii="Avenir Next LT Pro" w:hAnsi="Avenir Next LT Pro"/>
                <w:b/>
              </w:rPr>
              <w:t xml:space="preserve">1 - 6 sessions per week </w:t>
            </w:r>
            <w:r w:rsidRPr="00A40377">
              <w:rPr>
                <w:rFonts w:ascii="Avenir Next LT Pro" w:hAnsi="Avenir Next LT Pro"/>
                <w:b/>
              </w:rPr>
              <w:br/>
              <w:t>(312 per annum)</w:t>
            </w:r>
          </w:p>
        </w:tc>
        <w:tc>
          <w:tcPr>
            <w:tcW w:w="3914" w:type="dxa"/>
            <w:shd w:val="clear" w:color="auto" w:fill="E0E0E0"/>
          </w:tcPr>
          <w:p w14:paraId="701213D1" w14:textId="77777777" w:rsidR="005E6D62" w:rsidRPr="00A40377" w:rsidRDefault="005E6D62" w:rsidP="005E6D62">
            <w:pPr>
              <w:rPr>
                <w:rFonts w:ascii="Avenir Next LT Pro" w:hAnsi="Avenir Next LT Pro"/>
                <w:b/>
                <w:lang w:val="en"/>
              </w:rPr>
            </w:pPr>
            <w:r w:rsidRPr="00A40377">
              <w:rPr>
                <w:rFonts w:ascii="Avenir Next LT Pro" w:hAnsi="Avenir Next LT Pro"/>
                <w:b/>
              </w:rPr>
              <w:t xml:space="preserve">7+ sessions per week </w:t>
            </w:r>
            <w:r w:rsidRPr="00A40377">
              <w:rPr>
                <w:rFonts w:ascii="Avenir Next LT Pro" w:hAnsi="Avenir Next LT Pro"/>
                <w:b/>
              </w:rPr>
              <w:br/>
              <w:t>(365+ per annum)</w:t>
            </w:r>
          </w:p>
        </w:tc>
      </w:tr>
      <w:tr w:rsidR="005E6D62" w:rsidRPr="00A40377" w14:paraId="1B132298" w14:textId="77777777" w:rsidTr="00F617C2">
        <w:tc>
          <w:tcPr>
            <w:tcW w:w="1548" w:type="dxa"/>
            <w:shd w:val="clear" w:color="auto" w:fill="auto"/>
          </w:tcPr>
          <w:p w14:paraId="0EC698D0" w14:textId="77777777" w:rsidR="005E6D62" w:rsidRPr="00A40377" w:rsidRDefault="005E6D62" w:rsidP="005E6D62">
            <w:pPr>
              <w:rPr>
                <w:rFonts w:ascii="Avenir Next LT Pro" w:hAnsi="Avenir Next LT Pro"/>
                <w:lang w:val="en"/>
              </w:rPr>
            </w:pPr>
            <w:r w:rsidRPr="00A40377">
              <w:rPr>
                <w:rFonts w:ascii="Avenir Next LT Pro" w:hAnsi="Avenir Next LT Pro"/>
                <w:lang w:val="en"/>
              </w:rPr>
              <w:t xml:space="preserve">3 – 10 </w:t>
            </w:r>
          </w:p>
        </w:tc>
        <w:tc>
          <w:tcPr>
            <w:tcW w:w="3060" w:type="dxa"/>
            <w:shd w:val="clear" w:color="auto" w:fill="auto"/>
          </w:tcPr>
          <w:p w14:paraId="73E10FC5" w14:textId="77777777" w:rsidR="005E6D62" w:rsidRPr="00A40377" w:rsidRDefault="005E6D62" w:rsidP="005E6D62">
            <w:pPr>
              <w:rPr>
                <w:rFonts w:ascii="Avenir Next LT Pro" w:hAnsi="Avenir Next LT Pro"/>
                <w:lang w:val="en"/>
              </w:rPr>
            </w:pPr>
            <w:r w:rsidRPr="00A40377">
              <w:rPr>
                <w:rFonts w:ascii="Avenir Next LT Pro" w:hAnsi="Avenir Next LT Pro"/>
                <w:lang w:val="en"/>
              </w:rPr>
              <w:t>£680</w:t>
            </w:r>
          </w:p>
        </w:tc>
        <w:tc>
          <w:tcPr>
            <w:tcW w:w="3914" w:type="dxa"/>
            <w:shd w:val="clear" w:color="auto" w:fill="auto"/>
          </w:tcPr>
          <w:p w14:paraId="1C26E45A" w14:textId="77777777" w:rsidR="005E6D62" w:rsidRPr="00A40377" w:rsidRDefault="005E6D62" w:rsidP="005E6D62">
            <w:pPr>
              <w:rPr>
                <w:rFonts w:ascii="Avenir Next LT Pro" w:hAnsi="Avenir Next LT Pro"/>
                <w:lang w:val="en"/>
              </w:rPr>
            </w:pPr>
            <w:r w:rsidRPr="00A40377">
              <w:rPr>
                <w:rFonts w:ascii="Avenir Next LT Pro" w:hAnsi="Avenir Next LT Pro"/>
                <w:lang w:val="en"/>
              </w:rPr>
              <w:t>£800</w:t>
            </w:r>
          </w:p>
        </w:tc>
      </w:tr>
      <w:tr w:rsidR="005E6D62" w:rsidRPr="00A40377" w14:paraId="201DFA96" w14:textId="77777777" w:rsidTr="00F617C2">
        <w:tc>
          <w:tcPr>
            <w:tcW w:w="1548" w:type="dxa"/>
            <w:shd w:val="clear" w:color="auto" w:fill="auto"/>
          </w:tcPr>
          <w:p w14:paraId="4822E926" w14:textId="77777777" w:rsidR="005E6D62" w:rsidRPr="00A40377" w:rsidRDefault="005E6D62" w:rsidP="005E6D62">
            <w:pPr>
              <w:rPr>
                <w:rFonts w:ascii="Avenir Next LT Pro" w:hAnsi="Avenir Next LT Pro"/>
                <w:lang w:val="en"/>
              </w:rPr>
            </w:pPr>
            <w:r w:rsidRPr="00A40377">
              <w:rPr>
                <w:rFonts w:ascii="Avenir Next LT Pro" w:hAnsi="Avenir Next LT Pro"/>
                <w:lang w:val="en"/>
              </w:rPr>
              <w:t xml:space="preserve">11 – 20 </w:t>
            </w:r>
          </w:p>
        </w:tc>
        <w:tc>
          <w:tcPr>
            <w:tcW w:w="3060" w:type="dxa"/>
            <w:shd w:val="clear" w:color="auto" w:fill="auto"/>
          </w:tcPr>
          <w:p w14:paraId="7E573F07" w14:textId="77777777" w:rsidR="005E6D62" w:rsidRPr="00A40377" w:rsidRDefault="005E6D62" w:rsidP="005E6D62">
            <w:pPr>
              <w:rPr>
                <w:rFonts w:ascii="Avenir Next LT Pro" w:hAnsi="Avenir Next LT Pro"/>
                <w:lang w:val="en"/>
              </w:rPr>
            </w:pPr>
            <w:r w:rsidRPr="00A40377">
              <w:rPr>
                <w:rFonts w:ascii="Avenir Next LT Pro" w:hAnsi="Avenir Next LT Pro"/>
                <w:lang w:val="en"/>
              </w:rPr>
              <w:t>£780</w:t>
            </w:r>
          </w:p>
        </w:tc>
        <w:tc>
          <w:tcPr>
            <w:tcW w:w="3914" w:type="dxa"/>
            <w:shd w:val="clear" w:color="auto" w:fill="auto"/>
          </w:tcPr>
          <w:p w14:paraId="7419E2C8" w14:textId="77777777" w:rsidR="005E6D62" w:rsidRPr="00A40377" w:rsidRDefault="005E6D62" w:rsidP="005E6D62">
            <w:pPr>
              <w:rPr>
                <w:rFonts w:ascii="Avenir Next LT Pro" w:hAnsi="Avenir Next LT Pro"/>
                <w:lang w:val="en"/>
              </w:rPr>
            </w:pPr>
            <w:r w:rsidRPr="00A40377">
              <w:rPr>
                <w:rFonts w:ascii="Avenir Next LT Pro" w:hAnsi="Avenir Next LT Pro"/>
                <w:lang w:val="en"/>
              </w:rPr>
              <w:t>£950</w:t>
            </w:r>
          </w:p>
        </w:tc>
      </w:tr>
      <w:tr w:rsidR="005E6D62" w:rsidRPr="00A40377" w14:paraId="7BB3F4F4" w14:textId="77777777" w:rsidTr="00F617C2">
        <w:tc>
          <w:tcPr>
            <w:tcW w:w="1548" w:type="dxa"/>
            <w:shd w:val="clear" w:color="auto" w:fill="auto"/>
          </w:tcPr>
          <w:p w14:paraId="3922FD92" w14:textId="77777777" w:rsidR="005E6D62" w:rsidRPr="00A40377" w:rsidRDefault="005E6D62" w:rsidP="005E6D62">
            <w:pPr>
              <w:rPr>
                <w:rFonts w:ascii="Avenir Next LT Pro" w:hAnsi="Avenir Next LT Pro"/>
                <w:lang w:val="en"/>
              </w:rPr>
            </w:pPr>
            <w:r w:rsidRPr="00A40377">
              <w:rPr>
                <w:rFonts w:ascii="Avenir Next LT Pro" w:hAnsi="Avenir Next LT Pro"/>
                <w:lang w:val="en"/>
              </w:rPr>
              <w:t>21 - 30</w:t>
            </w:r>
          </w:p>
        </w:tc>
        <w:tc>
          <w:tcPr>
            <w:tcW w:w="3060" w:type="dxa"/>
            <w:shd w:val="clear" w:color="auto" w:fill="auto"/>
          </w:tcPr>
          <w:p w14:paraId="0E66A2E8" w14:textId="77777777" w:rsidR="005E6D62" w:rsidRPr="00A40377" w:rsidRDefault="005E6D62" w:rsidP="005E6D62">
            <w:pPr>
              <w:rPr>
                <w:rFonts w:ascii="Avenir Next LT Pro" w:hAnsi="Avenir Next LT Pro"/>
                <w:lang w:val="en"/>
              </w:rPr>
            </w:pPr>
            <w:r w:rsidRPr="00A40377">
              <w:rPr>
                <w:rFonts w:ascii="Avenir Next LT Pro" w:hAnsi="Avenir Next LT Pro"/>
                <w:lang w:val="en"/>
              </w:rPr>
              <w:t xml:space="preserve">£850 </w:t>
            </w:r>
          </w:p>
        </w:tc>
        <w:tc>
          <w:tcPr>
            <w:tcW w:w="3914" w:type="dxa"/>
            <w:shd w:val="clear" w:color="auto" w:fill="auto"/>
          </w:tcPr>
          <w:p w14:paraId="12846218" w14:textId="77777777" w:rsidR="005E6D62" w:rsidRPr="00A40377" w:rsidRDefault="005E6D62" w:rsidP="005E6D62">
            <w:pPr>
              <w:rPr>
                <w:rFonts w:ascii="Avenir Next LT Pro" w:hAnsi="Avenir Next LT Pro"/>
                <w:lang w:val="en"/>
              </w:rPr>
            </w:pPr>
            <w:r w:rsidRPr="00A40377">
              <w:rPr>
                <w:rFonts w:ascii="Avenir Next LT Pro" w:hAnsi="Avenir Next LT Pro"/>
                <w:lang w:val="en"/>
              </w:rPr>
              <w:t>£1100</w:t>
            </w:r>
          </w:p>
        </w:tc>
      </w:tr>
    </w:tbl>
    <w:p w14:paraId="41C9245C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</w:p>
    <w:p w14:paraId="5C84B0AA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t>Personal Fitness License - Annual Rate</w:t>
      </w:r>
    </w:p>
    <w:p w14:paraId="697A6264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t xml:space="preserve">The following table outlines the fees for an annual personal fitness licence.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3914"/>
      </w:tblGrid>
      <w:tr w:rsidR="005E6D62" w:rsidRPr="00A40377" w14:paraId="2A31D244" w14:textId="77777777" w:rsidTr="00F617C2">
        <w:tc>
          <w:tcPr>
            <w:tcW w:w="1548" w:type="dxa"/>
            <w:shd w:val="clear" w:color="auto" w:fill="E0E0E0"/>
          </w:tcPr>
          <w:p w14:paraId="171D811B" w14:textId="77777777" w:rsidR="005E6D62" w:rsidRPr="00A40377" w:rsidRDefault="005E6D62" w:rsidP="005E6D62">
            <w:pPr>
              <w:rPr>
                <w:rFonts w:ascii="Avenir Next LT Pro" w:hAnsi="Avenir Next LT Pro"/>
                <w:b/>
                <w:lang w:val="en"/>
              </w:rPr>
            </w:pPr>
            <w:r w:rsidRPr="00A40377">
              <w:rPr>
                <w:rFonts w:ascii="Avenir Next LT Pro" w:hAnsi="Avenir Next LT Pro"/>
                <w:b/>
                <w:lang w:val="en"/>
              </w:rPr>
              <w:t>Group Size</w:t>
            </w:r>
          </w:p>
        </w:tc>
        <w:tc>
          <w:tcPr>
            <w:tcW w:w="3060" w:type="dxa"/>
            <w:shd w:val="clear" w:color="auto" w:fill="E0E0E0"/>
          </w:tcPr>
          <w:p w14:paraId="61EE9610" w14:textId="77777777" w:rsidR="005E6D62" w:rsidRPr="00A40377" w:rsidRDefault="005E6D62" w:rsidP="005E6D62">
            <w:pPr>
              <w:rPr>
                <w:rFonts w:ascii="Avenir Next LT Pro" w:hAnsi="Avenir Next LT Pro"/>
                <w:b/>
                <w:lang w:val="en"/>
              </w:rPr>
            </w:pPr>
            <w:r w:rsidRPr="00A40377">
              <w:rPr>
                <w:rFonts w:ascii="Avenir Next LT Pro" w:hAnsi="Avenir Next LT Pro"/>
                <w:b/>
              </w:rPr>
              <w:t xml:space="preserve">1 - 6 sessions per week </w:t>
            </w:r>
            <w:r w:rsidRPr="00A40377">
              <w:rPr>
                <w:rFonts w:ascii="Avenir Next LT Pro" w:hAnsi="Avenir Next LT Pro"/>
                <w:b/>
              </w:rPr>
              <w:br/>
              <w:t>(312 per annum)</w:t>
            </w:r>
          </w:p>
        </w:tc>
        <w:tc>
          <w:tcPr>
            <w:tcW w:w="3914" w:type="dxa"/>
            <w:shd w:val="clear" w:color="auto" w:fill="E0E0E0"/>
          </w:tcPr>
          <w:p w14:paraId="18FFD8EE" w14:textId="77777777" w:rsidR="005E6D62" w:rsidRPr="00A40377" w:rsidRDefault="005E6D62" w:rsidP="005E6D62">
            <w:pPr>
              <w:rPr>
                <w:rFonts w:ascii="Avenir Next LT Pro" w:hAnsi="Avenir Next LT Pro"/>
                <w:b/>
                <w:lang w:val="en"/>
              </w:rPr>
            </w:pPr>
            <w:r w:rsidRPr="00A40377">
              <w:rPr>
                <w:rFonts w:ascii="Avenir Next LT Pro" w:hAnsi="Avenir Next LT Pro"/>
                <w:b/>
              </w:rPr>
              <w:t xml:space="preserve">7+ sessions per week </w:t>
            </w:r>
            <w:r w:rsidRPr="00A40377">
              <w:rPr>
                <w:rFonts w:ascii="Avenir Next LT Pro" w:hAnsi="Avenir Next LT Pro"/>
                <w:b/>
              </w:rPr>
              <w:br/>
              <w:t>(365+ per annum)</w:t>
            </w:r>
          </w:p>
        </w:tc>
      </w:tr>
      <w:tr w:rsidR="005E6D62" w:rsidRPr="00A40377" w14:paraId="114E4EA2" w14:textId="77777777" w:rsidTr="00F617C2">
        <w:trPr>
          <w:trHeight w:val="610"/>
        </w:trPr>
        <w:tc>
          <w:tcPr>
            <w:tcW w:w="1548" w:type="dxa"/>
            <w:shd w:val="clear" w:color="auto" w:fill="auto"/>
          </w:tcPr>
          <w:p w14:paraId="545C5032" w14:textId="77777777" w:rsidR="005E6D62" w:rsidRPr="00A40377" w:rsidRDefault="005E6D62" w:rsidP="005E6D62">
            <w:pPr>
              <w:rPr>
                <w:rFonts w:ascii="Avenir Next LT Pro" w:hAnsi="Avenir Next LT Pro"/>
                <w:lang w:val="en"/>
              </w:rPr>
            </w:pPr>
            <w:r w:rsidRPr="00A40377">
              <w:rPr>
                <w:rFonts w:ascii="Avenir Next LT Pro" w:hAnsi="Avenir Next LT Pro"/>
                <w:lang w:val="en"/>
              </w:rPr>
              <w:t>2 or less clients</w:t>
            </w:r>
          </w:p>
        </w:tc>
        <w:tc>
          <w:tcPr>
            <w:tcW w:w="3060" w:type="dxa"/>
            <w:shd w:val="clear" w:color="auto" w:fill="auto"/>
          </w:tcPr>
          <w:p w14:paraId="747D71AA" w14:textId="77777777" w:rsidR="005E6D62" w:rsidRPr="00A40377" w:rsidRDefault="005E6D62" w:rsidP="005E6D62">
            <w:pPr>
              <w:rPr>
                <w:rFonts w:ascii="Avenir Next LT Pro" w:hAnsi="Avenir Next LT Pro"/>
                <w:lang w:val="en"/>
              </w:rPr>
            </w:pPr>
            <w:r w:rsidRPr="00A40377">
              <w:rPr>
                <w:rFonts w:ascii="Avenir Next LT Pro" w:hAnsi="Avenir Next LT Pro"/>
                <w:lang w:val="en"/>
              </w:rPr>
              <w:t>£280</w:t>
            </w:r>
          </w:p>
        </w:tc>
        <w:tc>
          <w:tcPr>
            <w:tcW w:w="3914" w:type="dxa"/>
            <w:shd w:val="clear" w:color="auto" w:fill="auto"/>
          </w:tcPr>
          <w:p w14:paraId="0B7E8F5B" w14:textId="77777777" w:rsidR="005E6D62" w:rsidRPr="00A40377" w:rsidRDefault="005E6D62" w:rsidP="005E6D62">
            <w:pPr>
              <w:rPr>
                <w:rFonts w:ascii="Avenir Next LT Pro" w:hAnsi="Avenir Next LT Pro"/>
                <w:lang w:val="en"/>
              </w:rPr>
            </w:pPr>
            <w:r w:rsidRPr="00A40377">
              <w:rPr>
                <w:rFonts w:ascii="Avenir Next LT Pro" w:hAnsi="Avenir Next LT Pro"/>
                <w:lang w:val="en"/>
              </w:rPr>
              <w:t>£480</w:t>
            </w:r>
          </w:p>
        </w:tc>
      </w:tr>
    </w:tbl>
    <w:p w14:paraId="042B55A7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</w:p>
    <w:p w14:paraId="0D818F02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t>Fitness License - 1 day rate</w:t>
      </w:r>
    </w:p>
    <w:p w14:paraId="3E580111" w14:textId="77777777" w:rsidR="005E6D62" w:rsidRPr="00A40377" w:rsidRDefault="005E6D62" w:rsidP="005E6D62">
      <w:pPr>
        <w:rPr>
          <w:rFonts w:ascii="Avenir Next LT Pro" w:hAnsi="Avenir Next LT Pro"/>
          <w:lang w:val="en"/>
        </w:rPr>
      </w:pPr>
      <w:r w:rsidRPr="00A40377">
        <w:rPr>
          <w:rFonts w:ascii="Avenir Next LT Pro" w:hAnsi="Avenir Next LT Pro"/>
          <w:lang w:val="en"/>
        </w:rPr>
        <w:t xml:space="preserve">The following table outlines the fees for a day fitness license.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020"/>
      </w:tblGrid>
      <w:tr w:rsidR="005E6D62" w:rsidRPr="00A40377" w14:paraId="09E79122" w14:textId="77777777" w:rsidTr="00F617C2">
        <w:tc>
          <w:tcPr>
            <w:tcW w:w="1548" w:type="dxa"/>
            <w:shd w:val="clear" w:color="auto" w:fill="E0E0E0"/>
          </w:tcPr>
          <w:p w14:paraId="512DABA3" w14:textId="77777777" w:rsidR="005E6D62" w:rsidRPr="00A40377" w:rsidRDefault="005E6D62" w:rsidP="005E6D62">
            <w:pPr>
              <w:rPr>
                <w:rFonts w:ascii="Avenir Next LT Pro" w:hAnsi="Avenir Next LT Pro"/>
                <w:b/>
                <w:lang w:val="en"/>
              </w:rPr>
            </w:pPr>
            <w:r w:rsidRPr="00A40377">
              <w:rPr>
                <w:rFonts w:ascii="Avenir Next LT Pro" w:hAnsi="Avenir Next LT Pro"/>
                <w:b/>
                <w:lang w:val="en"/>
              </w:rPr>
              <w:t>Group Size</w:t>
            </w:r>
          </w:p>
        </w:tc>
        <w:tc>
          <w:tcPr>
            <w:tcW w:w="7020" w:type="dxa"/>
            <w:shd w:val="clear" w:color="auto" w:fill="E0E0E0"/>
          </w:tcPr>
          <w:p w14:paraId="601E6A79" w14:textId="77777777" w:rsidR="005E6D62" w:rsidRPr="00A40377" w:rsidRDefault="005E6D62" w:rsidP="005E6D62">
            <w:pPr>
              <w:rPr>
                <w:rFonts w:ascii="Avenir Next LT Pro" w:hAnsi="Avenir Next LT Pro"/>
                <w:b/>
                <w:lang w:val="en"/>
              </w:rPr>
            </w:pPr>
          </w:p>
        </w:tc>
      </w:tr>
      <w:tr w:rsidR="005E6D62" w:rsidRPr="00A40377" w14:paraId="7406E4E5" w14:textId="77777777" w:rsidTr="00F617C2">
        <w:tc>
          <w:tcPr>
            <w:tcW w:w="1548" w:type="dxa"/>
            <w:shd w:val="clear" w:color="auto" w:fill="auto"/>
          </w:tcPr>
          <w:p w14:paraId="13B76B6B" w14:textId="77777777" w:rsidR="005E6D62" w:rsidRPr="00A40377" w:rsidRDefault="005E6D62" w:rsidP="005E6D62">
            <w:pPr>
              <w:rPr>
                <w:rFonts w:ascii="Avenir Next LT Pro" w:hAnsi="Avenir Next LT Pro"/>
                <w:lang w:val="en"/>
              </w:rPr>
            </w:pPr>
            <w:r w:rsidRPr="00A40377">
              <w:rPr>
                <w:rFonts w:ascii="Avenir Next LT Pro" w:hAnsi="Avenir Next LT Pro"/>
                <w:lang w:val="en"/>
              </w:rPr>
              <w:t xml:space="preserve">3 – 10 </w:t>
            </w:r>
          </w:p>
        </w:tc>
        <w:tc>
          <w:tcPr>
            <w:tcW w:w="7020" w:type="dxa"/>
            <w:shd w:val="clear" w:color="auto" w:fill="auto"/>
          </w:tcPr>
          <w:p w14:paraId="7EA0A5D5" w14:textId="77777777" w:rsidR="005E6D62" w:rsidRPr="00A40377" w:rsidRDefault="005E6D62" w:rsidP="005E6D62">
            <w:pPr>
              <w:rPr>
                <w:rFonts w:ascii="Avenir Next LT Pro" w:hAnsi="Avenir Next LT Pro"/>
                <w:lang w:val="en"/>
              </w:rPr>
            </w:pPr>
            <w:r w:rsidRPr="00A40377">
              <w:rPr>
                <w:rFonts w:ascii="Avenir Next LT Pro" w:hAnsi="Avenir Next LT Pro"/>
                <w:lang w:val="en"/>
              </w:rPr>
              <w:t>£50</w:t>
            </w:r>
          </w:p>
        </w:tc>
      </w:tr>
      <w:tr w:rsidR="005E6D62" w:rsidRPr="00A40377" w14:paraId="0C196CAC" w14:textId="77777777" w:rsidTr="00F617C2">
        <w:tc>
          <w:tcPr>
            <w:tcW w:w="1548" w:type="dxa"/>
            <w:shd w:val="clear" w:color="auto" w:fill="auto"/>
          </w:tcPr>
          <w:p w14:paraId="47882398" w14:textId="77777777" w:rsidR="005E6D62" w:rsidRPr="00A40377" w:rsidRDefault="005E6D62" w:rsidP="005E6D62">
            <w:pPr>
              <w:rPr>
                <w:rFonts w:ascii="Avenir Next LT Pro" w:hAnsi="Avenir Next LT Pro"/>
                <w:lang w:val="en"/>
              </w:rPr>
            </w:pPr>
            <w:r w:rsidRPr="00A40377">
              <w:rPr>
                <w:rFonts w:ascii="Avenir Next LT Pro" w:hAnsi="Avenir Next LT Pro"/>
                <w:lang w:val="en"/>
              </w:rPr>
              <w:t xml:space="preserve">11 – 20 </w:t>
            </w:r>
          </w:p>
        </w:tc>
        <w:tc>
          <w:tcPr>
            <w:tcW w:w="7020" w:type="dxa"/>
            <w:shd w:val="clear" w:color="auto" w:fill="auto"/>
          </w:tcPr>
          <w:p w14:paraId="4CCA688B" w14:textId="77777777" w:rsidR="005E6D62" w:rsidRPr="00A40377" w:rsidRDefault="005E6D62" w:rsidP="005E6D62">
            <w:pPr>
              <w:rPr>
                <w:rFonts w:ascii="Avenir Next LT Pro" w:hAnsi="Avenir Next LT Pro"/>
                <w:lang w:val="en"/>
              </w:rPr>
            </w:pPr>
            <w:r w:rsidRPr="00A40377">
              <w:rPr>
                <w:rFonts w:ascii="Avenir Next LT Pro" w:hAnsi="Avenir Next LT Pro"/>
                <w:lang w:val="en"/>
              </w:rPr>
              <w:t>£80</w:t>
            </w:r>
          </w:p>
        </w:tc>
      </w:tr>
      <w:tr w:rsidR="005E6D62" w:rsidRPr="00A40377" w14:paraId="5E8D511F" w14:textId="77777777" w:rsidTr="00F617C2">
        <w:tc>
          <w:tcPr>
            <w:tcW w:w="1548" w:type="dxa"/>
            <w:shd w:val="clear" w:color="auto" w:fill="auto"/>
          </w:tcPr>
          <w:p w14:paraId="466AC399" w14:textId="77777777" w:rsidR="005E6D62" w:rsidRPr="00A40377" w:rsidRDefault="005E6D62" w:rsidP="005E6D62">
            <w:pPr>
              <w:rPr>
                <w:rFonts w:ascii="Avenir Next LT Pro" w:hAnsi="Avenir Next LT Pro"/>
                <w:lang w:val="en"/>
              </w:rPr>
            </w:pPr>
            <w:r w:rsidRPr="00A40377">
              <w:rPr>
                <w:rFonts w:ascii="Avenir Next LT Pro" w:hAnsi="Avenir Next LT Pro"/>
                <w:lang w:val="en"/>
              </w:rPr>
              <w:t>21 – 30+</w:t>
            </w:r>
          </w:p>
        </w:tc>
        <w:tc>
          <w:tcPr>
            <w:tcW w:w="7020" w:type="dxa"/>
            <w:shd w:val="clear" w:color="auto" w:fill="auto"/>
          </w:tcPr>
          <w:p w14:paraId="08DE9881" w14:textId="77777777" w:rsidR="005E6D62" w:rsidRPr="00A40377" w:rsidRDefault="005E6D62" w:rsidP="005E6D62">
            <w:pPr>
              <w:rPr>
                <w:rFonts w:ascii="Avenir Next LT Pro" w:hAnsi="Avenir Next LT Pro"/>
                <w:lang w:val="en"/>
              </w:rPr>
            </w:pPr>
            <w:r w:rsidRPr="00A40377">
              <w:rPr>
                <w:rFonts w:ascii="Avenir Next LT Pro" w:hAnsi="Avenir Next LT Pro"/>
                <w:lang w:val="en"/>
              </w:rPr>
              <w:t>£100</w:t>
            </w:r>
          </w:p>
        </w:tc>
      </w:tr>
    </w:tbl>
    <w:p w14:paraId="3BC74950" w14:textId="77777777" w:rsidR="00A40377" w:rsidRPr="00A40377" w:rsidRDefault="00A40377">
      <w:pPr>
        <w:rPr>
          <w:rFonts w:ascii="Avenir Next LT Pro" w:hAnsi="Avenir Next LT Pro"/>
        </w:rPr>
      </w:pPr>
    </w:p>
    <w:sectPr w:rsidR="00660DDD" w:rsidRPr="00A40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62"/>
    <w:rsid w:val="005E6D62"/>
    <w:rsid w:val="006A0BCA"/>
    <w:rsid w:val="00A40377"/>
    <w:rsid w:val="00B67676"/>
    <w:rsid w:val="00CC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9F1E31E"/>
  <w15:chartTrackingRefBased/>
  <w15:docId w15:val="{B913AD3E-442A-4DF7-96A2-1AD7F444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2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Hewitt</dc:creator>
  <cp:keywords/>
  <dc:description/>
  <cp:lastModifiedBy>Kate Villalgordo</cp:lastModifiedBy>
  <cp:revision>2</cp:revision>
  <dcterms:created xsi:type="dcterms:W3CDTF">2020-06-14T08:32:00Z</dcterms:created>
  <dcterms:modified xsi:type="dcterms:W3CDTF">2025-02-12T13:49:00Z</dcterms:modified>
</cp:coreProperties>
</file>